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A" w:rsidRDefault="00E578C8" w:rsidP="002215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Информация МУП «ТТС» за 4 квартал 2013г.</w:t>
      </w:r>
      <w:bookmarkStart w:id="0" w:name="_GoBack"/>
      <w:bookmarkEnd w:id="0"/>
    </w:p>
    <w:p w:rsidR="002215AA" w:rsidRPr="00225386" w:rsidRDefault="002215AA" w:rsidP="002215A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215AA" w:rsidRPr="00225386" w:rsidTr="00A8368D">
        <w:trPr>
          <w:trHeight w:val="4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 аварий  на  системах  горячего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3792" w:type="dxa"/>
          </w:tcPr>
          <w:p w:rsidR="002215AA" w:rsidRPr="00334951" w:rsidRDefault="00334951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8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 календарный год), превышающих допустимую продолжительность перерыва подачи  горячей воды                                      </w:t>
            </w:r>
          </w:p>
        </w:tc>
        <w:tc>
          <w:tcPr>
            <w:tcW w:w="3792" w:type="dxa"/>
          </w:tcPr>
          <w:p w:rsidR="002215AA" w:rsidRPr="00334951" w:rsidRDefault="00334951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4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потребителей, затронутых ограничениями подачи горячей воды         </w:t>
            </w:r>
          </w:p>
        </w:tc>
        <w:tc>
          <w:tcPr>
            <w:tcW w:w="3792" w:type="dxa"/>
          </w:tcPr>
          <w:p w:rsidR="002215AA" w:rsidRPr="00334951" w:rsidRDefault="00334951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 календарный год) отклонения от нормативной температуры горячей воды в точке разбора              </w:t>
            </w:r>
          </w:p>
        </w:tc>
        <w:tc>
          <w:tcPr>
            <w:tcW w:w="3792" w:type="dxa"/>
          </w:tcPr>
          <w:p w:rsidR="002215AA" w:rsidRPr="00334951" w:rsidRDefault="00334951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состава  и  свойств  горячей воды  установленным  санитарным  нормам  и правилам                                  </w:t>
            </w:r>
          </w:p>
        </w:tc>
        <w:tc>
          <w:tcPr>
            <w:tcW w:w="3792" w:type="dxa"/>
          </w:tcPr>
          <w:p w:rsidR="002215AA" w:rsidRPr="00334951" w:rsidRDefault="00334951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autoSpaceDE w:val="0"/>
              <w:autoSpaceDN w:val="0"/>
              <w:adjustRightInd w:val="0"/>
              <w:jc w:val="both"/>
            </w:pPr>
            <w:r w:rsidRPr="00B45AB6"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2215AA" w:rsidRPr="00C738B6" w:rsidRDefault="0025488C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autoSpaceDE w:val="0"/>
              <w:autoSpaceDN w:val="0"/>
              <w:adjustRightInd w:val="0"/>
              <w:jc w:val="both"/>
            </w:pPr>
            <w:r w:rsidRPr="00B45AB6">
              <w:t>Средняя продолжительность рассмотрения заявлений о подключении (дней)</w:t>
            </w:r>
          </w:p>
        </w:tc>
        <w:tc>
          <w:tcPr>
            <w:tcW w:w="3792" w:type="dxa"/>
          </w:tcPr>
          <w:p w:rsidR="002215AA" w:rsidRPr="00C738B6" w:rsidRDefault="0025488C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15AA" w:rsidRDefault="002215AA" w:rsidP="002215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84A47" w:rsidRDefault="00B84A47"/>
    <w:sectPr w:rsidR="00B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D5"/>
    <w:rsid w:val="001D1E0C"/>
    <w:rsid w:val="002036BF"/>
    <w:rsid w:val="002215AA"/>
    <w:rsid w:val="0025488C"/>
    <w:rsid w:val="00334951"/>
    <w:rsid w:val="00AA31D5"/>
    <w:rsid w:val="00B84A47"/>
    <w:rsid w:val="00C73A00"/>
    <w:rsid w:val="00E447E2"/>
    <w:rsid w:val="00E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15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15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Гуськов</cp:lastModifiedBy>
  <cp:revision>4</cp:revision>
  <dcterms:created xsi:type="dcterms:W3CDTF">2014-02-20T08:34:00Z</dcterms:created>
  <dcterms:modified xsi:type="dcterms:W3CDTF">2014-02-20T08:37:00Z</dcterms:modified>
</cp:coreProperties>
</file>